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2671" w14:textId="2E76A3FC" w:rsidR="004529D5" w:rsidRPr="006753DB" w:rsidRDefault="006753DB" w:rsidP="004D1FA0">
      <w:pPr>
        <w:ind w:left="450"/>
        <w:jc w:val="right"/>
        <w:rPr>
          <w:rFonts w:ascii="Cormorant Garamond" w:hAnsi="Cormorant Garamond"/>
          <w:sz w:val="30"/>
          <w:szCs w:val="30"/>
          <w:lang w:val="es-PR"/>
        </w:rPr>
      </w:pPr>
      <w:r w:rsidRPr="006753DB">
        <w:rPr>
          <w:rFonts w:ascii="Cormorant Garamond" w:hAnsi="Cormorant Garamond"/>
          <w:sz w:val="30"/>
          <w:szCs w:val="30"/>
          <w:lang w:val="es-PR"/>
        </w:rPr>
        <w:t>DEPARTAMENTO DE RECURSOS NATURALES Y</w:t>
      </w:r>
      <w:r>
        <w:rPr>
          <w:rFonts w:ascii="Cormorant Garamond" w:hAnsi="Cormorant Garamond"/>
          <w:sz w:val="30"/>
          <w:szCs w:val="30"/>
          <w:lang w:val="es-PR"/>
        </w:rPr>
        <w:t xml:space="preserve"> AMBIENTALES</w:t>
      </w:r>
    </w:p>
    <w:p w14:paraId="3F0CD67B" w14:textId="1E6FF4E2" w:rsidR="00FF051D" w:rsidRDefault="00FF051D" w:rsidP="00146C7C">
      <w:pPr>
        <w:tabs>
          <w:tab w:val="left" w:pos="8920"/>
        </w:tabs>
        <w:jc w:val="both"/>
        <w:rPr>
          <w:rFonts w:cstheme="minorHAnsi"/>
          <w:lang w:val="es-PR"/>
        </w:rPr>
      </w:pPr>
    </w:p>
    <w:p w14:paraId="5BC8CD08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r w:rsidRPr="00F32BD8">
        <w:rPr>
          <w:rFonts w:ascii="Book Antiqua" w:hAnsi="Book Antiqua"/>
          <w:sz w:val="22"/>
          <w:szCs w:val="22"/>
        </w:rPr>
        <w:t xml:space="preserve">6 de </w:t>
      </w:r>
      <w:proofErr w:type="spellStart"/>
      <w:r w:rsidRPr="00F32BD8">
        <w:rPr>
          <w:rFonts w:ascii="Book Antiqua" w:hAnsi="Book Antiqua"/>
          <w:sz w:val="22"/>
          <w:szCs w:val="22"/>
        </w:rPr>
        <w:t>junio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2022</w:t>
      </w:r>
    </w:p>
    <w:p w14:paraId="416E9EEC" w14:textId="77777777" w:rsidR="003D2D2D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4BD3969B" w14:textId="77777777" w:rsidR="003D2D2D" w:rsidRPr="00F32BD8" w:rsidRDefault="003D2D2D" w:rsidP="003D2D2D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F32BD8">
        <w:rPr>
          <w:rFonts w:ascii="Book Antiqua" w:hAnsi="Book Antiqua"/>
          <w:b/>
          <w:bCs/>
          <w:sz w:val="28"/>
          <w:szCs w:val="28"/>
        </w:rPr>
        <w:t xml:space="preserve">DRNA </w:t>
      </w:r>
      <w:proofErr w:type="spellStart"/>
      <w:r w:rsidRPr="00F32BD8">
        <w:rPr>
          <w:rFonts w:ascii="Book Antiqua" w:hAnsi="Book Antiqua"/>
          <w:b/>
          <w:bCs/>
          <w:sz w:val="28"/>
          <w:szCs w:val="28"/>
        </w:rPr>
        <w:t>revoca</w:t>
      </w:r>
      <w:proofErr w:type="spellEnd"/>
      <w:r w:rsidRPr="00F32BD8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F32BD8">
        <w:rPr>
          <w:rFonts w:ascii="Book Antiqua" w:hAnsi="Book Antiqua"/>
          <w:b/>
          <w:bCs/>
          <w:sz w:val="28"/>
          <w:szCs w:val="28"/>
        </w:rPr>
        <w:t>permiso</w:t>
      </w:r>
      <w:proofErr w:type="spellEnd"/>
      <w:r w:rsidRPr="00F32BD8">
        <w:rPr>
          <w:rFonts w:ascii="Book Antiqua" w:hAnsi="Book Antiqua"/>
          <w:b/>
          <w:bCs/>
          <w:sz w:val="28"/>
          <w:szCs w:val="28"/>
        </w:rPr>
        <w:t xml:space="preserve"> de </w:t>
      </w:r>
      <w:proofErr w:type="spellStart"/>
      <w:r w:rsidRPr="00F32BD8">
        <w:rPr>
          <w:rFonts w:ascii="Book Antiqua" w:hAnsi="Book Antiqua"/>
          <w:b/>
          <w:bCs/>
          <w:sz w:val="28"/>
          <w:szCs w:val="28"/>
        </w:rPr>
        <w:t>concesión</w:t>
      </w:r>
      <w:proofErr w:type="spellEnd"/>
      <w:r w:rsidRPr="00F32BD8">
        <w:rPr>
          <w:rFonts w:ascii="Book Antiqua" w:hAnsi="Book Antiqua"/>
          <w:b/>
          <w:bCs/>
          <w:sz w:val="28"/>
          <w:szCs w:val="28"/>
        </w:rPr>
        <w:t xml:space="preserve"> en zona </w:t>
      </w:r>
      <w:proofErr w:type="spellStart"/>
      <w:r w:rsidRPr="00F32BD8">
        <w:rPr>
          <w:rFonts w:ascii="Book Antiqua" w:hAnsi="Book Antiqua"/>
          <w:b/>
          <w:bCs/>
          <w:sz w:val="28"/>
          <w:szCs w:val="28"/>
        </w:rPr>
        <w:t>marítimo-terrestre</w:t>
      </w:r>
      <w:proofErr w:type="spellEnd"/>
      <w:r w:rsidRPr="00F32BD8">
        <w:rPr>
          <w:rFonts w:ascii="Book Antiqua" w:hAnsi="Book Antiqua"/>
          <w:b/>
          <w:bCs/>
          <w:sz w:val="28"/>
          <w:szCs w:val="28"/>
        </w:rPr>
        <w:t xml:space="preserve"> de </w:t>
      </w:r>
      <w:proofErr w:type="spellStart"/>
      <w:r w:rsidRPr="00F32BD8">
        <w:rPr>
          <w:rFonts w:ascii="Book Antiqua" w:hAnsi="Book Antiqua"/>
          <w:b/>
          <w:bCs/>
          <w:sz w:val="28"/>
          <w:szCs w:val="28"/>
        </w:rPr>
        <w:t>Joyuda</w:t>
      </w:r>
      <w:proofErr w:type="spellEnd"/>
    </w:p>
    <w:p w14:paraId="7A695475" w14:textId="77777777" w:rsidR="003D2D2D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35DA049D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r w:rsidRPr="00F32BD8">
        <w:rPr>
          <w:rFonts w:ascii="Book Antiqua" w:hAnsi="Book Antiqua"/>
          <w:b/>
          <w:bCs/>
          <w:sz w:val="22"/>
          <w:szCs w:val="22"/>
        </w:rPr>
        <w:t>San Juan –</w:t>
      </w:r>
      <w:r w:rsidRPr="00F32BD8">
        <w:rPr>
          <w:rFonts w:ascii="Book Antiqua" w:hAnsi="Book Antiqua"/>
          <w:sz w:val="22"/>
          <w:szCs w:val="22"/>
        </w:rPr>
        <w:t xml:space="preserve"> La secretaria interina de </w:t>
      </w:r>
      <w:proofErr w:type="spellStart"/>
      <w:r w:rsidRPr="00F32BD8">
        <w:rPr>
          <w:rFonts w:ascii="Book Antiqua" w:hAnsi="Book Antiqua"/>
          <w:sz w:val="22"/>
          <w:szCs w:val="22"/>
        </w:rPr>
        <w:t>Recursos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Naturales y </w:t>
      </w:r>
      <w:proofErr w:type="spellStart"/>
      <w:r w:rsidRPr="00F32BD8">
        <w:rPr>
          <w:rFonts w:ascii="Book Antiqua" w:hAnsi="Book Antiqua"/>
          <w:sz w:val="22"/>
          <w:szCs w:val="22"/>
        </w:rPr>
        <w:t>Ambientales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Anaís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Rodríguez Vega, </w:t>
      </w:r>
      <w:proofErr w:type="spellStart"/>
      <w:r w:rsidRPr="00F32BD8">
        <w:rPr>
          <w:rFonts w:ascii="Book Antiqua" w:hAnsi="Book Antiqua"/>
          <w:sz w:val="22"/>
          <w:szCs w:val="22"/>
        </w:rPr>
        <w:t>revocó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hoy un </w:t>
      </w:r>
      <w:proofErr w:type="spellStart"/>
      <w:r w:rsidRPr="00F32BD8">
        <w:rPr>
          <w:rFonts w:ascii="Book Antiqua" w:hAnsi="Book Antiqua"/>
          <w:sz w:val="22"/>
          <w:szCs w:val="22"/>
        </w:rPr>
        <w:t>permiso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otorgado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para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un “camper trailer” </w:t>
      </w:r>
      <w:proofErr w:type="spellStart"/>
      <w:r w:rsidRPr="00F32BD8">
        <w:rPr>
          <w:rFonts w:ascii="Book Antiqua" w:hAnsi="Book Antiqua"/>
          <w:sz w:val="22"/>
          <w:szCs w:val="22"/>
        </w:rPr>
        <w:t>ocupara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bienes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dominio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público en el barrio </w:t>
      </w:r>
      <w:proofErr w:type="spellStart"/>
      <w:r w:rsidRPr="00F32BD8">
        <w:rPr>
          <w:rFonts w:ascii="Book Antiqua" w:hAnsi="Book Antiqua"/>
          <w:sz w:val="22"/>
          <w:szCs w:val="22"/>
        </w:rPr>
        <w:t>Joyuda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del </w:t>
      </w:r>
      <w:proofErr w:type="spellStart"/>
      <w:r w:rsidRPr="00F32BD8">
        <w:rPr>
          <w:rFonts w:ascii="Book Antiqua" w:hAnsi="Book Antiqua"/>
          <w:sz w:val="22"/>
          <w:szCs w:val="22"/>
        </w:rPr>
        <w:t>Municipio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Cabo Rojo.</w:t>
      </w:r>
    </w:p>
    <w:p w14:paraId="07EFDB79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17C35BAB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F32BD8">
        <w:rPr>
          <w:rFonts w:ascii="Book Antiqua" w:hAnsi="Book Antiqua"/>
          <w:sz w:val="22"/>
          <w:szCs w:val="22"/>
        </w:rPr>
        <w:t>Asimismo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la titular de las </w:t>
      </w:r>
      <w:proofErr w:type="spellStart"/>
      <w:r w:rsidRPr="00F32BD8">
        <w:rPr>
          <w:rFonts w:ascii="Book Antiqua" w:hAnsi="Book Antiqua"/>
          <w:sz w:val="22"/>
          <w:szCs w:val="22"/>
        </w:rPr>
        <w:t>agencias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ambientales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ordenó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su “</w:t>
      </w:r>
      <w:proofErr w:type="spellStart"/>
      <w:r w:rsidRPr="00F32BD8">
        <w:rPr>
          <w:rFonts w:ascii="Book Antiqua" w:hAnsi="Book Antiqua"/>
          <w:sz w:val="22"/>
          <w:szCs w:val="22"/>
        </w:rPr>
        <w:t>Revocación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Concesión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”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“</w:t>
      </w:r>
      <w:proofErr w:type="spellStart"/>
      <w:r w:rsidRPr="00F32BD8">
        <w:rPr>
          <w:rFonts w:ascii="Book Antiqua" w:hAnsi="Book Antiqua"/>
          <w:sz w:val="22"/>
          <w:szCs w:val="22"/>
        </w:rPr>
        <w:t>cualquier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material, </w:t>
      </w:r>
      <w:proofErr w:type="spellStart"/>
      <w:r w:rsidRPr="00F32BD8">
        <w:rPr>
          <w:rFonts w:ascii="Book Antiqua" w:hAnsi="Book Antiqua"/>
          <w:sz w:val="22"/>
          <w:szCs w:val="22"/>
        </w:rPr>
        <w:t>equipo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y/o </w:t>
      </w:r>
      <w:proofErr w:type="spellStart"/>
      <w:r w:rsidRPr="00F32BD8">
        <w:rPr>
          <w:rFonts w:ascii="Book Antiqua" w:hAnsi="Book Antiqua"/>
          <w:sz w:val="22"/>
          <w:szCs w:val="22"/>
        </w:rPr>
        <w:t>estructura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construida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y/o </w:t>
      </w:r>
      <w:proofErr w:type="spellStart"/>
      <w:r w:rsidRPr="00F32BD8">
        <w:rPr>
          <w:rFonts w:ascii="Book Antiqua" w:hAnsi="Book Antiqua"/>
          <w:sz w:val="22"/>
          <w:szCs w:val="22"/>
        </w:rPr>
        <w:t>colocada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-</w:t>
      </w:r>
      <w:proofErr w:type="spellStart"/>
      <w:r w:rsidRPr="00F32BD8">
        <w:rPr>
          <w:rFonts w:ascii="Book Antiqua" w:hAnsi="Book Antiqua"/>
          <w:sz w:val="22"/>
          <w:szCs w:val="22"/>
        </w:rPr>
        <w:t>autorizada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o no </w:t>
      </w:r>
      <w:proofErr w:type="spellStart"/>
      <w:r w:rsidRPr="00F32BD8">
        <w:rPr>
          <w:rFonts w:ascii="Book Antiqua" w:hAnsi="Book Antiqua"/>
          <w:sz w:val="22"/>
          <w:szCs w:val="22"/>
        </w:rPr>
        <w:t>autorizada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- en la </w:t>
      </w:r>
      <w:proofErr w:type="spellStart"/>
      <w:r w:rsidRPr="00F32BD8">
        <w:rPr>
          <w:rFonts w:ascii="Book Antiqua" w:hAnsi="Book Antiqua"/>
          <w:sz w:val="22"/>
          <w:szCs w:val="22"/>
        </w:rPr>
        <w:t>concesión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revocada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deberá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ser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eliminada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removida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las aguas </w:t>
      </w:r>
      <w:proofErr w:type="spellStart"/>
      <w:r w:rsidRPr="00F32BD8">
        <w:rPr>
          <w:rFonts w:ascii="Book Antiqua" w:hAnsi="Book Antiqua"/>
          <w:sz w:val="22"/>
          <w:szCs w:val="22"/>
        </w:rPr>
        <w:t>territoriales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los terrenos </w:t>
      </w:r>
      <w:proofErr w:type="spellStart"/>
      <w:r w:rsidRPr="00F32BD8">
        <w:rPr>
          <w:rFonts w:ascii="Book Antiqua" w:hAnsi="Book Antiqua"/>
          <w:sz w:val="22"/>
          <w:szCs w:val="22"/>
        </w:rPr>
        <w:t>bajo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estas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la zona </w:t>
      </w:r>
      <w:proofErr w:type="spellStart"/>
      <w:r w:rsidRPr="00F32BD8">
        <w:rPr>
          <w:rFonts w:ascii="Book Antiqua" w:hAnsi="Book Antiqua"/>
          <w:sz w:val="22"/>
          <w:szCs w:val="22"/>
        </w:rPr>
        <w:t>marítimo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terrestre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un </w:t>
      </w:r>
      <w:proofErr w:type="spellStart"/>
      <w:r w:rsidRPr="00F32BD8">
        <w:rPr>
          <w:rFonts w:ascii="Book Antiqua" w:hAnsi="Book Antiqua"/>
          <w:sz w:val="22"/>
          <w:szCs w:val="22"/>
        </w:rPr>
        <w:t>término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10 </w:t>
      </w:r>
      <w:proofErr w:type="spellStart"/>
      <w:r w:rsidRPr="00F32BD8">
        <w:rPr>
          <w:rFonts w:ascii="Book Antiqua" w:hAnsi="Book Antiqua"/>
          <w:sz w:val="22"/>
          <w:szCs w:val="22"/>
        </w:rPr>
        <w:t>días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calendario.”</w:t>
      </w:r>
    </w:p>
    <w:p w14:paraId="3CA07721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7306F5D1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F32BD8">
        <w:rPr>
          <w:rFonts w:ascii="Book Antiqua" w:hAnsi="Book Antiqua"/>
          <w:sz w:val="22"/>
          <w:szCs w:val="22"/>
        </w:rPr>
        <w:t>Además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deberá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demoler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remover </w:t>
      </w:r>
      <w:proofErr w:type="spellStart"/>
      <w:r w:rsidRPr="00F32BD8">
        <w:rPr>
          <w:rFonts w:ascii="Book Antiqua" w:hAnsi="Book Antiqua"/>
          <w:sz w:val="22"/>
          <w:szCs w:val="22"/>
        </w:rPr>
        <w:t>cualquier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estructura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con </w:t>
      </w:r>
      <w:proofErr w:type="spellStart"/>
      <w:r w:rsidRPr="00F32BD8">
        <w:rPr>
          <w:rFonts w:ascii="Book Antiqua" w:hAnsi="Book Antiqua"/>
          <w:sz w:val="22"/>
          <w:szCs w:val="22"/>
        </w:rPr>
        <w:t>cimientos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un </w:t>
      </w:r>
      <w:proofErr w:type="spellStart"/>
      <w:r w:rsidRPr="00F32BD8">
        <w:rPr>
          <w:rFonts w:ascii="Book Antiqua" w:hAnsi="Book Antiqua"/>
          <w:sz w:val="22"/>
          <w:szCs w:val="22"/>
        </w:rPr>
        <w:t>lapso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no mayor de 45 </w:t>
      </w:r>
      <w:proofErr w:type="spellStart"/>
      <w:r w:rsidRPr="00F32BD8">
        <w:rPr>
          <w:rFonts w:ascii="Book Antiqua" w:hAnsi="Book Antiqua"/>
          <w:sz w:val="22"/>
          <w:szCs w:val="22"/>
        </w:rPr>
        <w:t>días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con los </w:t>
      </w:r>
      <w:proofErr w:type="spellStart"/>
      <w:r w:rsidRPr="00F32BD8">
        <w:rPr>
          <w:rFonts w:ascii="Book Antiqua" w:hAnsi="Book Antiqua"/>
          <w:sz w:val="22"/>
          <w:szCs w:val="22"/>
        </w:rPr>
        <w:t>adecuados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permisos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requeridos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aprobados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por la Oficina de </w:t>
      </w:r>
      <w:proofErr w:type="spellStart"/>
      <w:r w:rsidRPr="00F32BD8">
        <w:rPr>
          <w:rFonts w:ascii="Book Antiqua" w:hAnsi="Book Antiqua"/>
          <w:sz w:val="22"/>
          <w:szCs w:val="22"/>
        </w:rPr>
        <w:t>Gerencia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Permisos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32BD8">
        <w:rPr>
          <w:rFonts w:ascii="Book Antiqua" w:hAnsi="Book Antiqua"/>
          <w:sz w:val="22"/>
          <w:szCs w:val="22"/>
        </w:rPr>
        <w:t>Igualmente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deberá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establecer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un plan de </w:t>
      </w:r>
      <w:proofErr w:type="spellStart"/>
      <w:r w:rsidRPr="00F32BD8">
        <w:rPr>
          <w:rFonts w:ascii="Book Antiqua" w:hAnsi="Book Antiqua"/>
          <w:sz w:val="22"/>
          <w:szCs w:val="22"/>
        </w:rPr>
        <w:t>restauración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evaluado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aprobado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por el DRNA.</w:t>
      </w:r>
    </w:p>
    <w:p w14:paraId="6D11420B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4A1F8839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r w:rsidRPr="00F32BD8">
        <w:rPr>
          <w:rFonts w:ascii="Book Antiqua" w:hAnsi="Book Antiqua"/>
          <w:sz w:val="22"/>
          <w:szCs w:val="22"/>
        </w:rPr>
        <w:t>“</w:t>
      </w:r>
      <w:proofErr w:type="spellStart"/>
      <w:r w:rsidRPr="00F32BD8">
        <w:rPr>
          <w:rFonts w:ascii="Book Antiqua" w:hAnsi="Book Antiqua"/>
          <w:sz w:val="22"/>
          <w:szCs w:val="22"/>
        </w:rPr>
        <w:t>Continuamos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saneando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nuestras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playas de </w:t>
      </w:r>
      <w:proofErr w:type="spellStart"/>
      <w:r>
        <w:rPr>
          <w:rFonts w:ascii="Book Antiqua" w:hAnsi="Book Antiqua"/>
          <w:sz w:val="22"/>
          <w:szCs w:val="22"/>
        </w:rPr>
        <w:t>aquellas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situaciones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no se </w:t>
      </w:r>
      <w:proofErr w:type="spellStart"/>
      <w:r w:rsidRPr="00F32BD8">
        <w:rPr>
          <w:rFonts w:ascii="Book Antiqua" w:hAnsi="Book Antiqua"/>
          <w:sz w:val="22"/>
          <w:szCs w:val="22"/>
        </w:rPr>
        <w:t>apegan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a las </w:t>
      </w:r>
      <w:proofErr w:type="spellStart"/>
      <w:r w:rsidRPr="00F32BD8">
        <w:rPr>
          <w:rFonts w:ascii="Book Antiqua" w:hAnsi="Book Antiqua"/>
          <w:sz w:val="22"/>
          <w:szCs w:val="22"/>
        </w:rPr>
        <w:t>leyes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reglamentos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. Este caso es un </w:t>
      </w:r>
      <w:proofErr w:type="spellStart"/>
      <w:r w:rsidRPr="00F32BD8">
        <w:rPr>
          <w:rFonts w:ascii="Book Antiqua" w:hAnsi="Book Antiqua"/>
          <w:sz w:val="22"/>
          <w:szCs w:val="22"/>
        </w:rPr>
        <w:t>buen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ejemplo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lo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podemos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lograr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cuando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las </w:t>
      </w:r>
      <w:proofErr w:type="spellStart"/>
      <w:r w:rsidRPr="00F32BD8">
        <w:rPr>
          <w:rFonts w:ascii="Book Antiqua" w:hAnsi="Book Antiqua"/>
          <w:sz w:val="22"/>
          <w:szCs w:val="22"/>
        </w:rPr>
        <w:t>denuncias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32BD8">
        <w:rPr>
          <w:rFonts w:ascii="Book Antiqua" w:hAnsi="Book Antiqua"/>
          <w:sz w:val="22"/>
          <w:szCs w:val="22"/>
        </w:rPr>
        <w:t>tramitan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mediante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los canales </w:t>
      </w:r>
      <w:proofErr w:type="spellStart"/>
      <w:r w:rsidRPr="00F32BD8">
        <w:rPr>
          <w:rFonts w:ascii="Book Antiqua" w:hAnsi="Book Antiqua"/>
          <w:sz w:val="22"/>
          <w:szCs w:val="22"/>
        </w:rPr>
        <w:t>institucionales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adecuados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Forma </w:t>
      </w:r>
      <w:proofErr w:type="spellStart"/>
      <w:r w:rsidRPr="00F32BD8">
        <w:rPr>
          <w:rFonts w:ascii="Book Antiqua" w:hAnsi="Book Antiqua"/>
          <w:sz w:val="22"/>
          <w:szCs w:val="22"/>
        </w:rPr>
        <w:t>parte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la </w:t>
      </w:r>
      <w:proofErr w:type="spellStart"/>
      <w:r w:rsidRPr="00F32BD8">
        <w:rPr>
          <w:rFonts w:ascii="Book Antiqua" w:hAnsi="Book Antiqua"/>
          <w:sz w:val="22"/>
          <w:szCs w:val="22"/>
        </w:rPr>
        <w:t>política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pública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esta </w:t>
      </w:r>
      <w:proofErr w:type="spellStart"/>
      <w:r w:rsidRPr="00F32BD8">
        <w:rPr>
          <w:rFonts w:ascii="Book Antiqua" w:hAnsi="Book Antiqua"/>
          <w:sz w:val="22"/>
          <w:szCs w:val="22"/>
        </w:rPr>
        <w:t>Administración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escucha</w:t>
      </w:r>
      <w:r>
        <w:rPr>
          <w:rFonts w:ascii="Book Antiqua" w:hAnsi="Book Antiqua"/>
          <w:sz w:val="22"/>
          <w:szCs w:val="22"/>
        </w:rPr>
        <w:t>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los </w:t>
      </w:r>
      <w:proofErr w:type="spellStart"/>
      <w:r w:rsidRPr="00F32BD8">
        <w:rPr>
          <w:rFonts w:ascii="Book Antiqua" w:hAnsi="Book Antiqua"/>
          <w:sz w:val="22"/>
          <w:szCs w:val="22"/>
        </w:rPr>
        <w:t>reclamos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denuncias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nuestro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pueblo y </w:t>
      </w:r>
      <w:proofErr w:type="spellStart"/>
      <w:r w:rsidRPr="00F32BD8">
        <w:rPr>
          <w:rFonts w:ascii="Book Antiqua" w:hAnsi="Book Antiqua"/>
          <w:sz w:val="22"/>
          <w:szCs w:val="22"/>
        </w:rPr>
        <w:t>seguiremos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luchando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para </w:t>
      </w:r>
      <w:proofErr w:type="spellStart"/>
      <w:r w:rsidRPr="00F32BD8">
        <w:rPr>
          <w:rFonts w:ascii="Book Antiqua" w:hAnsi="Book Antiqua"/>
          <w:sz w:val="22"/>
          <w:szCs w:val="22"/>
        </w:rPr>
        <w:t>conservar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preservar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nuestros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recursos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naturales. </w:t>
      </w:r>
      <w:r>
        <w:rPr>
          <w:rFonts w:ascii="Book Antiqua" w:hAnsi="Book Antiqua"/>
          <w:sz w:val="22"/>
          <w:szCs w:val="22"/>
        </w:rPr>
        <w:t>Sin embargo, d</w:t>
      </w:r>
      <w:r w:rsidRPr="00F32BD8">
        <w:rPr>
          <w:rFonts w:ascii="Book Antiqua" w:hAnsi="Book Antiqua"/>
          <w:sz w:val="22"/>
          <w:szCs w:val="22"/>
        </w:rPr>
        <w:t xml:space="preserve">ebo </w:t>
      </w:r>
      <w:proofErr w:type="spellStart"/>
      <w:r w:rsidRPr="00F32BD8">
        <w:rPr>
          <w:rFonts w:ascii="Book Antiqua" w:hAnsi="Book Antiqua"/>
          <w:sz w:val="22"/>
          <w:szCs w:val="22"/>
        </w:rPr>
        <w:t>insistir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el </w:t>
      </w:r>
      <w:proofErr w:type="spellStart"/>
      <w:r w:rsidRPr="00F32BD8">
        <w:rPr>
          <w:rFonts w:ascii="Book Antiqua" w:hAnsi="Book Antiqua"/>
          <w:sz w:val="22"/>
          <w:szCs w:val="22"/>
        </w:rPr>
        <w:t>deber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ministerial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asigna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 Ley 23 de 1972,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funda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el DRNA, no es </w:t>
      </w:r>
      <w:proofErr w:type="spellStart"/>
      <w:r w:rsidRPr="00F32BD8">
        <w:rPr>
          <w:rFonts w:ascii="Book Antiqua" w:hAnsi="Book Antiqua"/>
          <w:sz w:val="22"/>
          <w:szCs w:val="22"/>
        </w:rPr>
        <w:t>impedir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el </w:t>
      </w:r>
      <w:proofErr w:type="spellStart"/>
      <w:r w:rsidRPr="00F32BD8">
        <w:rPr>
          <w:rFonts w:ascii="Book Antiqua" w:hAnsi="Book Antiqua"/>
          <w:sz w:val="22"/>
          <w:szCs w:val="22"/>
        </w:rPr>
        <w:t>desarrollo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económico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sino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velar para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el </w:t>
      </w:r>
      <w:proofErr w:type="spellStart"/>
      <w:r w:rsidRPr="00F32BD8">
        <w:rPr>
          <w:rFonts w:ascii="Book Antiqua" w:hAnsi="Book Antiqua"/>
          <w:sz w:val="22"/>
          <w:szCs w:val="22"/>
        </w:rPr>
        <w:t>mismo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no </w:t>
      </w:r>
      <w:proofErr w:type="spellStart"/>
      <w:r w:rsidRPr="00F32BD8">
        <w:rPr>
          <w:rFonts w:ascii="Book Antiqua" w:hAnsi="Book Antiqua"/>
          <w:sz w:val="22"/>
          <w:szCs w:val="22"/>
        </w:rPr>
        <w:t>impacte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negativamente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recursos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32BD8">
        <w:rPr>
          <w:rFonts w:ascii="Book Antiqua" w:hAnsi="Book Antiqua"/>
          <w:sz w:val="22"/>
          <w:szCs w:val="22"/>
        </w:rPr>
        <w:t>Creemos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ambos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pueden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coexistir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pues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nuestras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leyes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fijan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un</w:t>
      </w:r>
      <w:r w:rsidRPr="00F32BD8">
        <w:rPr>
          <w:rFonts w:ascii="Book Antiqua" w:hAnsi="Book Antiqua"/>
          <w:sz w:val="22"/>
          <w:szCs w:val="22"/>
        </w:rPr>
        <w:t xml:space="preserve"> balance </w:t>
      </w:r>
      <w:proofErr w:type="spellStart"/>
      <w:r w:rsidRPr="00F32BD8">
        <w:rPr>
          <w:rFonts w:ascii="Book Antiqua" w:hAnsi="Book Antiqua"/>
          <w:sz w:val="22"/>
          <w:szCs w:val="22"/>
        </w:rPr>
        <w:t>adecuado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para </w:t>
      </w:r>
      <w:proofErr w:type="spellStart"/>
      <w:r w:rsidRPr="00F32BD8">
        <w:rPr>
          <w:rFonts w:ascii="Book Antiqua" w:hAnsi="Book Antiqua"/>
          <w:sz w:val="22"/>
          <w:szCs w:val="22"/>
        </w:rPr>
        <w:t>ello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”, </w:t>
      </w:r>
      <w:proofErr w:type="spellStart"/>
      <w:r w:rsidRPr="00F32BD8">
        <w:rPr>
          <w:rFonts w:ascii="Book Antiqua" w:hAnsi="Book Antiqua"/>
          <w:sz w:val="22"/>
          <w:szCs w:val="22"/>
        </w:rPr>
        <w:t>sentenció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 titular interina de las </w:t>
      </w:r>
      <w:proofErr w:type="spellStart"/>
      <w:r w:rsidRPr="00F32BD8">
        <w:rPr>
          <w:rFonts w:ascii="Book Antiqua" w:hAnsi="Book Antiqua"/>
          <w:sz w:val="22"/>
          <w:szCs w:val="22"/>
        </w:rPr>
        <w:t>agencias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ambientales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</w:t>
      </w:r>
      <w:proofErr w:type="spellStart"/>
      <w:r w:rsidRPr="00F32BD8">
        <w:rPr>
          <w:rFonts w:ascii="Book Antiqua" w:hAnsi="Book Antiqua"/>
          <w:sz w:val="22"/>
          <w:szCs w:val="22"/>
        </w:rPr>
        <w:t>declaraciones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escritas</w:t>
      </w:r>
      <w:proofErr w:type="spellEnd"/>
      <w:r w:rsidRPr="00F32BD8">
        <w:rPr>
          <w:rFonts w:ascii="Book Antiqua" w:hAnsi="Book Antiqua"/>
          <w:sz w:val="22"/>
          <w:szCs w:val="22"/>
        </w:rPr>
        <w:t>.</w:t>
      </w:r>
    </w:p>
    <w:p w14:paraId="36B9BFA9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0EFA7EC7" w14:textId="77777777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F32BD8">
        <w:rPr>
          <w:rFonts w:ascii="Book Antiqua" w:hAnsi="Book Antiqua"/>
          <w:sz w:val="22"/>
          <w:szCs w:val="22"/>
        </w:rPr>
        <w:t>Según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Pr="00F32BD8">
        <w:rPr>
          <w:rFonts w:ascii="Book Antiqua" w:hAnsi="Book Antiqua"/>
          <w:sz w:val="22"/>
          <w:szCs w:val="22"/>
        </w:rPr>
        <w:t>investigación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revisión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del </w:t>
      </w:r>
      <w:proofErr w:type="spellStart"/>
      <w:r w:rsidRPr="00F32BD8">
        <w:rPr>
          <w:rFonts w:ascii="Book Antiqua" w:hAnsi="Book Antiqua"/>
          <w:sz w:val="22"/>
          <w:szCs w:val="22"/>
        </w:rPr>
        <w:t>expediente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realizado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por el Departamento de </w:t>
      </w:r>
      <w:proofErr w:type="spellStart"/>
      <w:r w:rsidRPr="00F32BD8">
        <w:rPr>
          <w:rFonts w:ascii="Book Antiqua" w:hAnsi="Book Antiqua"/>
          <w:sz w:val="22"/>
          <w:szCs w:val="22"/>
        </w:rPr>
        <w:t>Recursos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Naturales y </w:t>
      </w:r>
      <w:proofErr w:type="spellStart"/>
      <w:r w:rsidRPr="00F32BD8">
        <w:rPr>
          <w:rFonts w:ascii="Book Antiqua" w:hAnsi="Book Antiqua"/>
          <w:sz w:val="22"/>
          <w:szCs w:val="22"/>
        </w:rPr>
        <w:t>Ambientales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(DRNA), se </w:t>
      </w:r>
      <w:proofErr w:type="spellStart"/>
      <w:r w:rsidRPr="00F32BD8">
        <w:rPr>
          <w:rFonts w:ascii="Book Antiqua" w:hAnsi="Book Antiqua"/>
          <w:sz w:val="22"/>
          <w:szCs w:val="22"/>
        </w:rPr>
        <w:t>otorgó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Pr="00F32BD8">
        <w:rPr>
          <w:rFonts w:ascii="Book Antiqua" w:hAnsi="Book Antiqua"/>
          <w:sz w:val="22"/>
          <w:szCs w:val="22"/>
        </w:rPr>
        <w:t>concesión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a Blue Bay Village LLC/</w:t>
      </w:r>
      <w:proofErr w:type="spellStart"/>
      <w:r w:rsidRPr="00F32BD8">
        <w:rPr>
          <w:rFonts w:ascii="Book Antiqua" w:hAnsi="Book Antiqua"/>
          <w:sz w:val="22"/>
          <w:szCs w:val="22"/>
        </w:rPr>
        <w:t>Willidy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Vega Acevedo, Moisés A. Sánchez </w:t>
      </w:r>
      <w:proofErr w:type="spellStart"/>
      <w:r w:rsidRPr="00F32BD8">
        <w:rPr>
          <w:rFonts w:ascii="Book Antiqua" w:hAnsi="Book Antiqua"/>
          <w:sz w:val="22"/>
          <w:szCs w:val="22"/>
        </w:rPr>
        <w:t>Loperena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el 8 de </w:t>
      </w:r>
      <w:proofErr w:type="spellStart"/>
      <w:r w:rsidRPr="00F32BD8">
        <w:rPr>
          <w:rFonts w:ascii="Book Antiqua" w:hAnsi="Book Antiqua"/>
          <w:sz w:val="22"/>
          <w:szCs w:val="22"/>
        </w:rPr>
        <w:t>febrero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2021.</w:t>
      </w:r>
    </w:p>
    <w:p w14:paraId="3ADE5D9A" w14:textId="77777777" w:rsidR="003D2D2D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7FB9B775" w14:textId="2FB0374F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r w:rsidRPr="00F32BD8">
        <w:rPr>
          <w:rFonts w:ascii="Book Antiqua" w:hAnsi="Book Antiqua"/>
          <w:sz w:val="22"/>
          <w:szCs w:val="22"/>
        </w:rPr>
        <w:t xml:space="preserve">Sin embargo, del </w:t>
      </w:r>
      <w:proofErr w:type="spellStart"/>
      <w:r w:rsidRPr="00F32BD8">
        <w:rPr>
          <w:rFonts w:ascii="Book Antiqua" w:hAnsi="Book Antiqua"/>
          <w:sz w:val="22"/>
          <w:szCs w:val="22"/>
        </w:rPr>
        <w:t>expediente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no </w:t>
      </w:r>
      <w:proofErr w:type="spellStart"/>
      <w:r w:rsidRPr="00F32BD8">
        <w:rPr>
          <w:rFonts w:ascii="Book Antiqua" w:hAnsi="Book Antiqua"/>
          <w:sz w:val="22"/>
          <w:szCs w:val="22"/>
        </w:rPr>
        <w:t>surgen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documentos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necesarios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como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un </w:t>
      </w:r>
      <w:proofErr w:type="spellStart"/>
      <w:r w:rsidRPr="00F32BD8">
        <w:rPr>
          <w:rFonts w:ascii="Book Antiqua" w:hAnsi="Book Antiqua"/>
          <w:sz w:val="22"/>
          <w:szCs w:val="22"/>
        </w:rPr>
        <w:t>documento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ambiental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ni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el de </w:t>
      </w:r>
      <w:proofErr w:type="spellStart"/>
      <w:r w:rsidRPr="00F32BD8">
        <w:rPr>
          <w:rFonts w:ascii="Book Antiqua" w:hAnsi="Book Antiqua"/>
          <w:sz w:val="22"/>
          <w:szCs w:val="22"/>
        </w:rPr>
        <w:t>cumplimiento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con un </w:t>
      </w:r>
      <w:proofErr w:type="spellStart"/>
      <w:r w:rsidRPr="00F32BD8">
        <w:rPr>
          <w:rFonts w:ascii="Book Antiqua" w:hAnsi="Book Antiqua"/>
          <w:sz w:val="22"/>
          <w:szCs w:val="22"/>
        </w:rPr>
        <w:t>artículo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la Ley </w:t>
      </w:r>
      <w:proofErr w:type="spellStart"/>
      <w:r w:rsidRPr="00F32BD8">
        <w:rPr>
          <w:rFonts w:ascii="Book Antiqua" w:hAnsi="Book Antiqua"/>
          <w:sz w:val="22"/>
          <w:szCs w:val="22"/>
        </w:rPr>
        <w:t>sobre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Política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Pública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Ambiental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(Ley 416-2006, </w:t>
      </w:r>
      <w:proofErr w:type="spellStart"/>
      <w:r w:rsidRPr="00F32BD8">
        <w:rPr>
          <w:rFonts w:ascii="Book Antiqua" w:hAnsi="Book Antiqua"/>
          <w:sz w:val="22"/>
          <w:szCs w:val="22"/>
        </w:rPr>
        <w:t>artículo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4(B)(3). </w:t>
      </w:r>
      <w:proofErr w:type="spellStart"/>
      <w:r w:rsidRPr="00F32BD8">
        <w:rPr>
          <w:rFonts w:ascii="Book Antiqua" w:hAnsi="Book Antiqua"/>
          <w:sz w:val="22"/>
          <w:szCs w:val="22"/>
        </w:rPr>
        <w:t>Tampoco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el </w:t>
      </w:r>
      <w:proofErr w:type="spellStart"/>
      <w:r>
        <w:rPr>
          <w:rFonts w:ascii="Book Antiqua" w:hAnsi="Book Antiqua"/>
          <w:sz w:val="22"/>
          <w:szCs w:val="22"/>
        </w:rPr>
        <w:t>concesionario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present</w:t>
      </w:r>
      <w:r>
        <w:rPr>
          <w:rFonts w:ascii="Book Antiqua" w:hAnsi="Book Antiqua"/>
          <w:sz w:val="22"/>
          <w:szCs w:val="22"/>
        </w:rPr>
        <w:t>ó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evidencia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haberse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acogido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 </w:t>
      </w:r>
      <w:proofErr w:type="spellStart"/>
      <w:r w:rsidRPr="00F32BD8">
        <w:rPr>
          <w:rFonts w:ascii="Book Antiqua" w:hAnsi="Book Antiqua"/>
          <w:sz w:val="22"/>
          <w:szCs w:val="22"/>
        </w:rPr>
        <w:t>una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Exclusión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Categórica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. No </w:t>
      </w:r>
      <w:proofErr w:type="spellStart"/>
      <w:r w:rsidRPr="00F32BD8">
        <w:rPr>
          <w:rFonts w:ascii="Book Antiqua" w:hAnsi="Book Antiqua"/>
          <w:sz w:val="22"/>
          <w:szCs w:val="22"/>
        </w:rPr>
        <w:t>obstante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la </w:t>
      </w:r>
      <w:proofErr w:type="spellStart"/>
      <w:r w:rsidRPr="00F32BD8">
        <w:rPr>
          <w:rFonts w:ascii="Book Antiqua" w:hAnsi="Book Antiqua"/>
          <w:sz w:val="22"/>
          <w:szCs w:val="22"/>
        </w:rPr>
        <w:t>Resolución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R-11-17 de </w:t>
      </w:r>
      <w:proofErr w:type="spellStart"/>
      <w:r w:rsidRPr="00F32BD8">
        <w:rPr>
          <w:rFonts w:ascii="Book Antiqua" w:hAnsi="Book Antiqua"/>
          <w:sz w:val="22"/>
          <w:szCs w:val="22"/>
        </w:rPr>
        <w:t>Exclusiones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Categóricas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aplicables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al </w:t>
      </w:r>
      <w:proofErr w:type="spellStart"/>
      <w:r w:rsidRPr="00F32BD8">
        <w:rPr>
          <w:rFonts w:ascii="Book Antiqua" w:hAnsi="Book Antiqua"/>
          <w:sz w:val="22"/>
          <w:szCs w:val="22"/>
        </w:rPr>
        <w:t>momento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solicitar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Pr="00F32BD8">
        <w:rPr>
          <w:rFonts w:ascii="Book Antiqua" w:hAnsi="Book Antiqua"/>
          <w:sz w:val="22"/>
          <w:szCs w:val="22"/>
        </w:rPr>
        <w:t>concesión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establece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Pr="00F32BD8">
        <w:rPr>
          <w:rFonts w:ascii="Book Antiqua" w:hAnsi="Book Antiqua"/>
          <w:sz w:val="22"/>
          <w:szCs w:val="22"/>
        </w:rPr>
        <w:t>acción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propuesta no </w:t>
      </w:r>
      <w:proofErr w:type="spellStart"/>
      <w:r w:rsidRPr="00F32BD8">
        <w:rPr>
          <w:rFonts w:ascii="Book Antiqua" w:hAnsi="Book Antiqua"/>
          <w:sz w:val="22"/>
          <w:szCs w:val="22"/>
        </w:rPr>
        <w:t>podrá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estar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ubicada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</w:t>
      </w:r>
      <w:proofErr w:type="spellStart"/>
      <w:r w:rsidRPr="00F32BD8">
        <w:rPr>
          <w:rFonts w:ascii="Book Antiqua" w:hAnsi="Book Antiqua"/>
          <w:sz w:val="22"/>
          <w:szCs w:val="22"/>
        </w:rPr>
        <w:t>áreas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con </w:t>
      </w:r>
      <w:proofErr w:type="spellStart"/>
      <w:r w:rsidRPr="00F32BD8">
        <w:rPr>
          <w:rFonts w:ascii="Book Antiqua" w:hAnsi="Book Antiqua"/>
          <w:sz w:val="22"/>
          <w:szCs w:val="22"/>
        </w:rPr>
        <w:t>riesgos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inundación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derrumbes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F32BD8">
        <w:rPr>
          <w:rFonts w:ascii="Book Antiqua" w:hAnsi="Book Antiqua"/>
          <w:sz w:val="22"/>
          <w:szCs w:val="22"/>
        </w:rPr>
        <w:t>marejadas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32BD8">
        <w:rPr>
          <w:rFonts w:ascii="Book Antiqua" w:hAnsi="Book Antiqua"/>
          <w:sz w:val="22"/>
          <w:szCs w:val="22"/>
        </w:rPr>
        <w:t>Esa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área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costanera </w:t>
      </w:r>
      <w:r>
        <w:rPr>
          <w:rFonts w:ascii="Book Antiqua" w:hAnsi="Book Antiqua"/>
          <w:sz w:val="22"/>
          <w:szCs w:val="22"/>
        </w:rPr>
        <w:t xml:space="preserve">de </w:t>
      </w:r>
      <w:proofErr w:type="spellStart"/>
      <w:r>
        <w:rPr>
          <w:rFonts w:ascii="Book Antiqua" w:hAnsi="Book Antiqua"/>
          <w:sz w:val="22"/>
          <w:szCs w:val="22"/>
        </w:rPr>
        <w:t>Joyuda</w:t>
      </w:r>
      <w:proofErr w:type="spellEnd"/>
      <w:r>
        <w:rPr>
          <w:rFonts w:ascii="Book Antiqua" w:hAnsi="Book Antiqua"/>
          <w:sz w:val="22"/>
          <w:szCs w:val="22"/>
        </w:rPr>
        <w:t xml:space="preserve"> es de </w:t>
      </w:r>
      <w:r w:rsidRPr="00F32BD8">
        <w:rPr>
          <w:rFonts w:ascii="Book Antiqua" w:hAnsi="Book Antiqua"/>
          <w:sz w:val="22"/>
          <w:szCs w:val="22"/>
        </w:rPr>
        <w:t xml:space="preserve">alto </w:t>
      </w:r>
      <w:proofErr w:type="spellStart"/>
      <w:r w:rsidRPr="00F32BD8">
        <w:rPr>
          <w:rFonts w:ascii="Book Antiqua" w:hAnsi="Book Antiqua"/>
          <w:sz w:val="22"/>
          <w:szCs w:val="22"/>
        </w:rPr>
        <w:t>peligro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F32BD8">
        <w:rPr>
          <w:rFonts w:ascii="Book Antiqua" w:hAnsi="Book Antiqua"/>
          <w:sz w:val="22"/>
          <w:szCs w:val="22"/>
        </w:rPr>
        <w:t>inundación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por </w:t>
      </w:r>
      <w:proofErr w:type="spellStart"/>
      <w:r w:rsidRPr="00F32BD8">
        <w:rPr>
          <w:rFonts w:ascii="Book Antiqua" w:hAnsi="Book Antiqua"/>
          <w:sz w:val="22"/>
          <w:szCs w:val="22"/>
        </w:rPr>
        <w:t>marejadas</w:t>
      </w:r>
      <w:proofErr w:type="spellEnd"/>
      <w:r w:rsidRPr="00F32BD8">
        <w:rPr>
          <w:rFonts w:ascii="Book Antiqua" w:hAnsi="Book Antiqua"/>
          <w:sz w:val="22"/>
          <w:szCs w:val="22"/>
        </w:rPr>
        <w:t>.</w:t>
      </w:r>
    </w:p>
    <w:p w14:paraId="12BFED88" w14:textId="77777777" w:rsidR="003D2D2D" w:rsidRDefault="003D2D2D" w:rsidP="003D2D2D">
      <w:pPr>
        <w:jc w:val="both"/>
        <w:rPr>
          <w:rFonts w:ascii="Book Antiqua" w:hAnsi="Book Antiqua"/>
          <w:sz w:val="22"/>
          <w:szCs w:val="22"/>
        </w:rPr>
      </w:pPr>
    </w:p>
    <w:p w14:paraId="68082EC7" w14:textId="636B5286" w:rsidR="003D2D2D" w:rsidRDefault="003D2D2D" w:rsidP="003D2D2D">
      <w:pPr>
        <w:jc w:val="both"/>
        <w:rPr>
          <w:rFonts w:ascii="Book Antiqua" w:hAnsi="Book Antiqua"/>
          <w:sz w:val="22"/>
          <w:szCs w:val="22"/>
        </w:rPr>
      </w:pPr>
      <w:r w:rsidRPr="00F32BD8">
        <w:rPr>
          <w:rFonts w:ascii="Book Antiqua" w:hAnsi="Book Antiqua"/>
          <w:sz w:val="22"/>
          <w:szCs w:val="22"/>
        </w:rPr>
        <w:lastRenderedPageBreak/>
        <w:t xml:space="preserve">De la </w:t>
      </w:r>
      <w:proofErr w:type="spellStart"/>
      <w:r w:rsidRPr="00F32BD8">
        <w:rPr>
          <w:rFonts w:ascii="Book Antiqua" w:hAnsi="Book Antiqua"/>
          <w:sz w:val="22"/>
          <w:szCs w:val="22"/>
        </w:rPr>
        <w:t>investigación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realizada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surge</w:t>
      </w:r>
      <w:r>
        <w:rPr>
          <w:rFonts w:ascii="Book Antiqua" w:hAnsi="Book Antiqua"/>
          <w:sz w:val="22"/>
          <w:szCs w:val="22"/>
        </w:rPr>
        <w:t>,</w:t>
      </w:r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además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“el </w:t>
      </w:r>
      <w:proofErr w:type="spellStart"/>
      <w:r w:rsidRPr="00F32BD8">
        <w:rPr>
          <w:rFonts w:ascii="Book Antiqua" w:hAnsi="Book Antiqua"/>
          <w:sz w:val="22"/>
          <w:szCs w:val="22"/>
        </w:rPr>
        <w:t>concesionario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realizó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construcciones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no </w:t>
      </w:r>
      <w:proofErr w:type="spellStart"/>
      <w:r w:rsidRPr="00F32BD8">
        <w:rPr>
          <w:rFonts w:ascii="Book Antiqua" w:hAnsi="Book Antiqua"/>
          <w:sz w:val="22"/>
          <w:szCs w:val="22"/>
        </w:rPr>
        <w:t>autorizadas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32BD8">
        <w:rPr>
          <w:rFonts w:ascii="Book Antiqua" w:hAnsi="Book Antiqua"/>
          <w:sz w:val="22"/>
          <w:szCs w:val="22"/>
        </w:rPr>
        <w:t>como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la construcción de </w:t>
      </w:r>
      <w:proofErr w:type="spellStart"/>
      <w:r w:rsidRPr="00F32BD8">
        <w:rPr>
          <w:rFonts w:ascii="Book Antiqua" w:hAnsi="Book Antiqua"/>
          <w:sz w:val="22"/>
          <w:szCs w:val="22"/>
        </w:rPr>
        <w:t>una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verja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</w:t>
      </w:r>
      <w:proofErr w:type="spellStart"/>
      <w:r w:rsidRPr="00F32BD8">
        <w:rPr>
          <w:rFonts w:ascii="Book Antiqua" w:hAnsi="Book Antiqua"/>
          <w:sz w:val="22"/>
          <w:szCs w:val="22"/>
        </w:rPr>
        <w:t>tubo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galvanizado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tela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eslabonada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(”cyclone fence”), </w:t>
      </w:r>
      <w:proofErr w:type="spellStart"/>
      <w:r w:rsidRPr="00F32BD8">
        <w:rPr>
          <w:rFonts w:ascii="Book Antiqua" w:hAnsi="Book Antiqua"/>
          <w:sz w:val="22"/>
          <w:szCs w:val="22"/>
        </w:rPr>
        <w:t>piso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</w:t>
      </w:r>
      <w:proofErr w:type="spellStart"/>
      <w:r w:rsidRPr="00F32BD8">
        <w:rPr>
          <w:rFonts w:ascii="Book Antiqua" w:hAnsi="Book Antiqua"/>
          <w:sz w:val="22"/>
          <w:szCs w:val="22"/>
        </w:rPr>
        <w:t>concreto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y </w:t>
      </w:r>
      <w:proofErr w:type="spellStart"/>
      <w:r w:rsidRPr="00F32BD8">
        <w:rPr>
          <w:rFonts w:ascii="Book Antiqua" w:hAnsi="Book Antiqua"/>
          <w:sz w:val="22"/>
          <w:szCs w:val="22"/>
        </w:rPr>
        <w:t>tablado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en madera, el </w:t>
      </w:r>
      <w:proofErr w:type="spellStart"/>
      <w:r w:rsidRPr="00F32BD8">
        <w:rPr>
          <w:rFonts w:ascii="Book Antiqua" w:hAnsi="Book Antiqua"/>
          <w:sz w:val="22"/>
          <w:szCs w:val="22"/>
        </w:rPr>
        <w:t>cual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no </w:t>
      </w:r>
      <w:proofErr w:type="spellStart"/>
      <w:r w:rsidRPr="00F32BD8">
        <w:rPr>
          <w:rFonts w:ascii="Book Antiqua" w:hAnsi="Book Antiqua"/>
          <w:sz w:val="22"/>
          <w:szCs w:val="22"/>
        </w:rPr>
        <w:t>estaba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autorizado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por la </w:t>
      </w:r>
      <w:proofErr w:type="spellStart"/>
      <w:r w:rsidRPr="00F32BD8">
        <w:rPr>
          <w:rFonts w:ascii="Book Antiqua" w:hAnsi="Book Antiqua"/>
          <w:sz w:val="22"/>
          <w:szCs w:val="22"/>
        </w:rPr>
        <w:t>concesión</w:t>
      </w:r>
      <w:proofErr w:type="spellEnd"/>
      <w:r>
        <w:rPr>
          <w:rFonts w:ascii="Book Antiqua" w:hAnsi="Book Antiqua"/>
          <w:sz w:val="22"/>
          <w:szCs w:val="22"/>
        </w:rPr>
        <w:t>”</w:t>
      </w:r>
      <w:r w:rsidRPr="00F32BD8">
        <w:rPr>
          <w:rFonts w:ascii="Book Antiqua" w:hAnsi="Book Antiqua"/>
          <w:sz w:val="22"/>
          <w:szCs w:val="22"/>
        </w:rPr>
        <w:t>.</w:t>
      </w:r>
    </w:p>
    <w:p w14:paraId="2749BF30" w14:textId="77777777" w:rsidR="003651D7" w:rsidRPr="00F32BD8" w:rsidRDefault="003651D7" w:rsidP="003D2D2D">
      <w:pPr>
        <w:jc w:val="both"/>
        <w:rPr>
          <w:rFonts w:ascii="Book Antiqua" w:hAnsi="Book Antiqua"/>
          <w:sz w:val="22"/>
          <w:szCs w:val="22"/>
        </w:rPr>
      </w:pPr>
    </w:p>
    <w:p w14:paraId="1CF78739" w14:textId="53386C7A" w:rsidR="003D2D2D" w:rsidRPr="00F32BD8" w:rsidRDefault="003D2D2D" w:rsidP="003D2D2D">
      <w:pPr>
        <w:jc w:val="both"/>
        <w:rPr>
          <w:rFonts w:ascii="Book Antiqua" w:hAnsi="Book Antiqua"/>
          <w:sz w:val="22"/>
          <w:szCs w:val="22"/>
        </w:rPr>
      </w:pPr>
      <w:r w:rsidRPr="00F32BD8">
        <w:rPr>
          <w:rFonts w:ascii="Book Antiqua" w:hAnsi="Book Antiqua"/>
          <w:sz w:val="22"/>
          <w:szCs w:val="22"/>
        </w:rPr>
        <w:t xml:space="preserve">El DRNA </w:t>
      </w:r>
      <w:proofErr w:type="spellStart"/>
      <w:r w:rsidRPr="00F32BD8">
        <w:rPr>
          <w:rFonts w:ascii="Book Antiqua" w:hAnsi="Book Antiqua"/>
          <w:sz w:val="22"/>
          <w:szCs w:val="22"/>
        </w:rPr>
        <w:t>determinó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“la </w:t>
      </w:r>
      <w:proofErr w:type="spellStart"/>
      <w:r w:rsidRPr="00F32BD8">
        <w:rPr>
          <w:rFonts w:ascii="Book Antiqua" w:hAnsi="Book Antiqua"/>
          <w:sz w:val="22"/>
          <w:szCs w:val="22"/>
        </w:rPr>
        <w:t>concesión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32BD8">
        <w:rPr>
          <w:rFonts w:ascii="Book Antiqua" w:hAnsi="Book Antiqua"/>
          <w:sz w:val="22"/>
          <w:szCs w:val="22"/>
        </w:rPr>
        <w:t>otorgó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sin </w:t>
      </w:r>
      <w:proofErr w:type="spellStart"/>
      <w:r w:rsidRPr="00F32BD8">
        <w:rPr>
          <w:rFonts w:ascii="Book Antiqua" w:hAnsi="Book Antiqua"/>
          <w:sz w:val="22"/>
          <w:szCs w:val="22"/>
        </w:rPr>
        <w:t>considerar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todos los </w:t>
      </w:r>
      <w:proofErr w:type="spellStart"/>
      <w:r w:rsidRPr="00F32BD8">
        <w:rPr>
          <w:rFonts w:ascii="Book Antiqua" w:hAnsi="Book Antiqua"/>
          <w:sz w:val="22"/>
          <w:szCs w:val="22"/>
        </w:rPr>
        <w:t>criterios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necesarios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F32BD8">
        <w:rPr>
          <w:rFonts w:ascii="Book Antiqua" w:hAnsi="Book Antiqua"/>
          <w:sz w:val="22"/>
          <w:szCs w:val="22"/>
        </w:rPr>
        <w:t>información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32BD8">
        <w:rPr>
          <w:rFonts w:ascii="Book Antiqua" w:hAnsi="Book Antiqua"/>
          <w:sz w:val="22"/>
          <w:szCs w:val="22"/>
        </w:rPr>
        <w:t>que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no </w:t>
      </w:r>
      <w:proofErr w:type="spellStart"/>
      <w:r w:rsidRPr="00F32BD8">
        <w:rPr>
          <w:rFonts w:ascii="Book Antiqua" w:hAnsi="Book Antiqua"/>
          <w:sz w:val="22"/>
          <w:szCs w:val="22"/>
        </w:rPr>
        <w:t>corresponde</w:t>
      </w:r>
      <w:proofErr w:type="spellEnd"/>
      <w:r w:rsidRPr="00F32BD8">
        <w:rPr>
          <w:rFonts w:ascii="Book Antiqua" w:hAnsi="Book Antiqua"/>
          <w:sz w:val="22"/>
          <w:szCs w:val="22"/>
        </w:rPr>
        <w:t xml:space="preserve"> a la </w:t>
      </w:r>
      <w:proofErr w:type="spellStart"/>
      <w:r w:rsidRPr="00F32BD8">
        <w:rPr>
          <w:rFonts w:ascii="Book Antiqua" w:hAnsi="Book Antiqua"/>
          <w:sz w:val="22"/>
          <w:szCs w:val="22"/>
        </w:rPr>
        <w:t>realidad</w:t>
      </w:r>
      <w:proofErr w:type="spellEnd"/>
      <w:r w:rsidRPr="00F32BD8">
        <w:rPr>
          <w:rFonts w:ascii="Book Antiqua" w:hAnsi="Book Antiqua"/>
          <w:sz w:val="22"/>
          <w:szCs w:val="22"/>
        </w:rPr>
        <w:t>”.</w:t>
      </w:r>
    </w:p>
    <w:p w14:paraId="5F0B6401" w14:textId="77777777" w:rsidR="003D2D2D" w:rsidRDefault="003D2D2D" w:rsidP="003D2D2D">
      <w:pPr>
        <w:jc w:val="center"/>
        <w:rPr>
          <w:rFonts w:ascii="Book Antiqua" w:hAnsi="Book Antiqua"/>
          <w:sz w:val="22"/>
          <w:szCs w:val="22"/>
        </w:rPr>
      </w:pPr>
    </w:p>
    <w:p w14:paraId="53087372" w14:textId="77777777" w:rsidR="003D2D2D" w:rsidRPr="005D3C44" w:rsidRDefault="003D2D2D" w:rsidP="003D2D2D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5D3C44">
        <w:rPr>
          <w:rFonts w:ascii="Book Antiqua" w:hAnsi="Book Antiqua"/>
          <w:b/>
          <w:bCs/>
          <w:sz w:val="22"/>
          <w:szCs w:val="22"/>
        </w:rPr>
        <w:t>###</w:t>
      </w:r>
    </w:p>
    <w:p w14:paraId="481242FD" w14:textId="77777777" w:rsidR="006137E6" w:rsidRPr="002D2631" w:rsidRDefault="006137E6" w:rsidP="00146C7C">
      <w:pPr>
        <w:tabs>
          <w:tab w:val="left" w:pos="8920"/>
        </w:tabs>
        <w:jc w:val="both"/>
        <w:rPr>
          <w:rFonts w:cstheme="minorHAnsi"/>
          <w:lang w:val="es-PR"/>
        </w:rPr>
      </w:pPr>
    </w:p>
    <w:sectPr w:rsidR="006137E6" w:rsidRPr="002D2631" w:rsidSect="008F076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" w:right="1440" w:bottom="1440" w:left="1440" w:header="0" w:footer="9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BFE0" w14:textId="77777777" w:rsidR="00487684" w:rsidRDefault="00487684" w:rsidP="00D13A01">
      <w:r>
        <w:separator/>
      </w:r>
    </w:p>
  </w:endnote>
  <w:endnote w:type="continuationSeparator" w:id="0">
    <w:p w14:paraId="2E98C47D" w14:textId="77777777" w:rsidR="00487684" w:rsidRDefault="00487684" w:rsidP="00D13A01">
      <w:r>
        <w:continuationSeparator/>
      </w:r>
    </w:p>
  </w:endnote>
  <w:endnote w:type="continuationNotice" w:id="1">
    <w:p w14:paraId="40730C80" w14:textId="77777777" w:rsidR="00487684" w:rsidRDefault="00487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ormorant Garamond">
    <w:altName w:val="Calibri"/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3FFDD97D" w:rsidR="00D13A01" w:rsidRPr="00214186" w:rsidRDefault="004D576A" w:rsidP="008D05E2">
    <w:pPr>
      <w:pStyle w:val="Piedepgina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388">
      <w:rPr>
        <w:rFonts w:ascii="Montserrat" w:hAnsi="Montserrat"/>
      </w:rPr>
      <w:t xml:space="preserve">  </w:t>
    </w:r>
    <w:r w:rsidR="00334509">
      <w:rPr>
        <w:rFonts w:ascii="Montserrat" w:hAnsi="Montserrat"/>
      </w:rPr>
      <w:tab/>
    </w:r>
    <w:r w:rsidR="00543388">
      <w:rPr>
        <w:rFonts w:ascii="Montserrat" w:hAnsi="Montserrat"/>
      </w:rPr>
      <w:t xml:space="preserve">Joel </w:t>
    </w:r>
    <w:r w:rsidR="00A741AF">
      <w:rPr>
        <w:rFonts w:ascii="Montserrat" w:hAnsi="Montserrat"/>
      </w:rPr>
      <w:t>Seijo 787</w:t>
    </w:r>
    <w:r w:rsidR="00543388">
      <w:rPr>
        <w:rFonts w:ascii="Montserrat" w:hAnsi="Montserrat"/>
      </w:rPr>
      <w:t xml:space="preserve">-642-7563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515E" w14:textId="17CAB218" w:rsidR="00925A49" w:rsidRPr="00925A49" w:rsidRDefault="00925A49" w:rsidP="00925A49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925A49">
      <w:rPr>
        <w:color w:val="808080" w:themeColor="background1" w:themeShade="80"/>
        <w:sz w:val="16"/>
        <w:szCs w:val="16"/>
      </w:rPr>
      <w:t xml:space="preserve">Joel </w:t>
    </w:r>
    <w:r w:rsidRPr="00925A49">
      <w:rPr>
        <w:color w:val="808080" w:themeColor="background1" w:themeShade="80"/>
        <w:sz w:val="16"/>
        <w:szCs w:val="16"/>
      </w:rPr>
      <w:t>Seijo 787-642-7563</w:t>
    </w:r>
    <w:r w:rsidR="007F76A3">
      <w:rPr>
        <w:color w:val="808080" w:themeColor="background1" w:themeShade="80"/>
        <w:sz w:val="16"/>
        <w:szCs w:val="16"/>
      </w:rPr>
      <w:t xml:space="preserve"> / Obed Betancourt 787-510-3012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002E" w14:textId="77777777" w:rsidR="00487684" w:rsidRDefault="00487684" w:rsidP="00D13A01">
      <w:r>
        <w:separator/>
      </w:r>
    </w:p>
  </w:footnote>
  <w:footnote w:type="continuationSeparator" w:id="0">
    <w:p w14:paraId="5FAE077E" w14:textId="77777777" w:rsidR="00487684" w:rsidRDefault="00487684" w:rsidP="00D13A01">
      <w:r>
        <w:continuationSeparator/>
      </w:r>
    </w:p>
  </w:footnote>
  <w:footnote w:type="continuationNotice" w:id="1">
    <w:p w14:paraId="7EF6C9CF" w14:textId="77777777" w:rsidR="00487684" w:rsidRDefault="00487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Encabezado"/>
      <w:jc w:val="center"/>
    </w:pPr>
  </w:p>
  <w:p w14:paraId="680FF47C" w14:textId="47232B76" w:rsidR="00762F43" w:rsidRDefault="00762F43" w:rsidP="00D13A01">
    <w:pPr>
      <w:pStyle w:val="Encabezado"/>
      <w:jc w:val="center"/>
    </w:pPr>
  </w:p>
  <w:p w14:paraId="2B4735B8" w14:textId="65E4A43D" w:rsidR="00762F43" w:rsidRDefault="00762F43" w:rsidP="00D13A01">
    <w:pPr>
      <w:pStyle w:val="Encabezado"/>
      <w:jc w:val="center"/>
    </w:pPr>
  </w:p>
  <w:p w14:paraId="0F7DB48B" w14:textId="6484000D" w:rsidR="00762F43" w:rsidRDefault="00762F43" w:rsidP="00D13A01">
    <w:pPr>
      <w:pStyle w:val="Encabezado"/>
      <w:jc w:val="center"/>
    </w:pPr>
  </w:p>
  <w:p w14:paraId="3702DE78" w14:textId="041D8314" w:rsidR="00762F43" w:rsidRDefault="00762F43" w:rsidP="00D13A01">
    <w:pPr>
      <w:pStyle w:val="Encabezado"/>
      <w:jc w:val="center"/>
    </w:pPr>
  </w:p>
  <w:p w14:paraId="7B3A55CD" w14:textId="07FA9AE1" w:rsidR="00762F43" w:rsidRDefault="00762F43" w:rsidP="00D13A01">
    <w:pPr>
      <w:pStyle w:val="Encabezado"/>
      <w:jc w:val="center"/>
    </w:pPr>
  </w:p>
  <w:p w14:paraId="34145187" w14:textId="77777777" w:rsidR="00762F43" w:rsidRDefault="00762F43" w:rsidP="00D13A01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Encabezado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896"/>
    <w:multiLevelType w:val="hybridMultilevel"/>
    <w:tmpl w:val="04740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44585"/>
    <w:multiLevelType w:val="hybridMultilevel"/>
    <w:tmpl w:val="AAA06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A15BC"/>
    <w:multiLevelType w:val="hybridMultilevel"/>
    <w:tmpl w:val="0832A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646036"/>
    <w:multiLevelType w:val="hybridMultilevel"/>
    <w:tmpl w:val="5BDC7A10"/>
    <w:lvl w:ilvl="0" w:tplc="04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A255F69"/>
    <w:multiLevelType w:val="hybridMultilevel"/>
    <w:tmpl w:val="EFC4C8E2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714E7DA8"/>
    <w:multiLevelType w:val="hybridMultilevel"/>
    <w:tmpl w:val="B71A082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043021237">
    <w:abstractNumId w:val="0"/>
  </w:num>
  <w:num w:numId="2" w16cid:durableId="481898206">
    <w:abstractNumId w:val="5"/>
  </w:num>
  <w:num w:numId="3" w16cid:durableId="31270775">
    <w:abstractNumId w:val="4"/>
  </w:num>
  <w:num w:numId="4" w16cid:durableId="1935430274">
    <w:abstractNumId w:val="3"/>
  </w:num>
  <w:num w:numId="5" w16cid:durableId="1564099469">
    <w:abstractNumId w:val="2"/>
  </w:num>
  <w:num w:numId="6" w16cid:durableId="2938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11792"/>
    <w:rsid w:val="0001515C"/>
    <w:rsid w:val="00025943"/>
    <w:rsid w:val="000301B6"/>
    <w:rsid w:val="00040C64"/>
    <w:rsid w:val="00053BD0"/>
    <w:rsid w:val="00063E0E"/>
    <w:rsid w:val="000679A5"/>
    <w:rsid w:val="00081FA0"/>
    <w:rsid w:val="00083AF8"/>
    <w:rsid w:val="000A08B4"/>
    <w:rsid w:val="000A1E24"/>
    <w:rsid w:val="000B2D9E"/>
    <w:rsid w:val="00117AA1"/>
    <w:rsid w:val="00120BFA"/>
    <w:rsid w:val="00140978"/>
    <w:rsid w:val="00146C7C"/>
    <w:rsid w:val="001471AE"/>
    <w:rsid w:val="00190CEF"/>
    <w:rsid w:val="001F20DA"/>
    <w:rsid w:val="00211995"/>
    <w:rsid w:val="00214186"/>
    <w:rsid w:val="00222037"/>
    <w:rsid w:val="002231B3"/>
    <w:rsid w:val="0023020F"/>
    <w:rsid w:val="002321DE"/>
    <w:rsid w:val="0026494E"/>
    <w:rsid w:val="002708F9"/>
    <w:rsid w:val="00275BEE"/>
    <w:rsid w:val="00293C33"/>
    <w:rsid w:val="00295DBB"/>
    <w:rsid w:val="002C3340"/>
    <w:rsid w:val="002D2631"/>
    <w:rsid w:val="002E6F9B"/>
    <w:rsid w:val="002F0A03"/>
    <w:rsid w:val="00327C72"/>
    <w:rsid w:val="00334509"/>
    <w:rsid w:val="0033485D"/>
    <w:rsid w:val="00357098"/>
    <w:rsid w:val="00357C5C"/>
    <w:rsid w:val="00364A8F"/>
    <w:rsid w:val="003651D7"/>
    <w:rsid w:val="003838F8"/>
    <w:rsid w:val="00397275"/>
    <w:rsid w:val="003C6940"/>
    <w:rsid w:val="003D2D2D"/>
    <w:rsid w:val="003D3E32"/>
    <w:rsid w:val="004218C6"/>
    <w:rsid w:val="00426B22"/>
    <w:rsid w:val="00443ECA"/>
    <w:rsid w:val="004529D5"/>
    <w:rsid w:val="004577F4"/>
    <w:rsid w:val="00460723"/>
    <w:rsid w:val="00465970"/>
    <w:rsid w:val="00474A09"/>
    <w:rsid w:val="00480505"/>
    <w:rsid w:val="00487684"/>
    <w:rsid w:val="00495F30"/>
    <w:rsid w:val="00496259"/>
    <w:rsid w:val="004A0199"/>
    <w:rsid w:val="004A305B"/>
    <w:rsid w:val="004A5C2F"/>
    <w:rsid w:val="004B5295"/>
    <w:rsid w:val="004C3753"/>
    <w:rsid w:val="004D1FA0"/>
    <w:rsid w:val="004D576A"/>
    <w:rsid w:val="005017ED"/>
    <w:rsid w:val="00522A35"/>
    <w:rsid w:val="00523CB4"/>
    <w:rsid w:val="00543388"/>
    <w:rsid w:val="00551210"/>
    <w:rsid w:val="00566EA7"/>
    <w:rsid w:val="00581E7B"/>
    <w:rsid w:val="00586A42"/>
    <w:rsid w:val="0059416C"/>
    <w:rsid w:val="00594A6E"/>
    <w:rsid w:val="00596C83"/>
    <w:rsid w:val="005C16F1"/>
    <w:rsid w:val="005E5280"/>
    <w:rsid w:val="00602D25"/>
    <w:rsid w:val="006109D8"/>
    <w:rsid w:val="006137E6"/>
    <w:rsid w:val="00622DAD"/>
    <w:rsid w:val="00627AA3"/>
    <w:rsid w:val="006457D6"/>
    <w:rsid w:val="00645ADB"/>
    <w:rsid w:val="006617AD"/>
    <w:rsid w:val="006753DB"/>
    <w:rsid w:val="0067549E"/>
    <w:rsid w:val="00675763"/>
    <w:rsid w:val="00680E41"/>
    <w:rsid w:val="006951BB"/>
    <w:rsid w:val="0069719D"/>
    <w:rsid w:val="00697E47"/>
    <w:rsid w:val="00703B43"/>
    <w:rsid w:val="0074275A"/>
    <w:rsid w:val="00762F43"/>
    <w:rsid w:val="00763629"/>
    <w:rsid w:val="00770554"/>
    <w:rsid w:val="00782019"/>
    <w:rsid w:val="00793514"/>
    <w:rsid w:val="00795ECC"/>
    <w:rsid w:val="00796A90"/>
    <w:rsid w:val="007B144B"/>
    <w:rsid w:val="007B59A7"/>
    <w:rsid w:val="007D29E2"/>
    <w:rsid w:val="007F5CB9"/>
    <w:rsid w:val="007F76A3"/>
    <w:rsid w:val="008762CF"/>
    <w:rsid w:val="008A376C"/>
    <w:rsid w:val="008A3D34"/>
    <w:rsid w:val="008A3E7F"/>
    <w:rsid w:val="008A62AB"/>
    <w:rsid w:val="008A7A6D"/>
    <w:rsid w:val="008C0788"/>
    <w:rsid w:val="008D05E2"/>
    <w:rsid w:val="008E4847"/>
    <w:rsid w:val="008E4FC5"/>
    <w:rsid w:val="008F0761"/>
    <w:rsid w:val="00911C43"/>
    <w:rsid w:val="00915326"/>
    <w:rsid w:val="00925A49"/>
    <w:rsid w:val="0094139C"/>
    <w:rsid w:val="00975972"/>
    <w:rsid w:val="00991336"/>
    <w:rsid w:val="0099588B"/>
    <w:rsid w:val="009C5927"/>
    <w:rsid w:val="009D2EFB"/>
    <w:rsid w:val="00A41955"/>
    <w:rsid w:val="00A44C63"/>
    <w:rsid w:val="00A668A2"/>
    <w:rsid w:val="00A669B7"/>
    <w:rsid w:val="00A741AF"/>
    <w:rsid w:val="00A811B3"/>
    <w:rsid w:val="00AB0742"/>
    <w:rsid w:val="00AB1D23"/>
    <w:rsid w:val="00AE6769"/>
    <w:rsid w:val="00AF607E"/>
    <w:rsid w:val="00AF7983"/>
    <w:rsid w:val="00B2507B"/>
    <w:rsid w:val="00B56EE6"/>
    <w:rsid w:val="00B640C2"/>
    <w:rsid w:val="00B718DC"/>
    <w:rsid w:val="00B90163"/>
    <w:rsid w:val="00B911F3"/>
    <w:rsid w:val="00BA1CC4"/>
    <w:rsid w:val="00BD4058"/>
    <w:rsid w:val="00C10BDD"/>
    <w:rsid w:val="00C24DBD"/>
    <w:rsid w:val="00C33007"/>
    <w:rsid w:val="00C60087"/>
    <w:rsid w:val="00C65149"/>
    <w:rsid w:val="00C72C87"/>
    <w:rsid w:val="00C777FC"/>
    <w:rsid w:val="00CC026A"/>
    <w:rsid w:val="00CD6289"/>
    <w:rsid w:val="00CE7EA4"/>
    <w:rsid w:val="00D13A01"/>
    <w:rsid w:val="00D21AC0"/>
    <w:rsid w:val="00D336E0"/>
    <w:rsid w:val="00D61224"/>
    <w:rsid w:val="00D72C3E"/>
    <w:rsid w:val="00D86623"/>
    <w:rsid w:val="00D87712"/>
    <w:rsid w:val="00D91F0F"/>
    <w:rsid w:val="00DA512C"/>
    <w:rsid w:val="00DB3A54"/>
    <w:rsid w:val="00DE69F5"/>
    <w:rsid w:val="00E10FDC"/>
    <w:rsid w:val="00E34A7B"/>
    <w:rsid w:val="00E811CA"/>
    <w:rsid w:val="00E83061"/>
    <w:rsid w:val="00E944BB"/>
    <w:rsid w:val="00E956D3"/>
    <w:rsid w:val="00EE06C3"/>
    <w:rsid w:val="00EF4F58"/>
    <w:rsid w:val="00F26C62"/>
    <w:rsid w:val="00F45647"/>
    <w:rsid w:val="00F74E17"/>
    <w:rsid w:val="00F950E4"/>
    <w:rsid w:val="00FB1D94"/>
    <w:rsid w:val="00FC1ABD"/>
    <w:rsid w:val="00FD2A17"/>
    <w:rsid w:val="00FD4C3D"/>
    <w:rsid w:val="00FD7A7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4F1A9"/>
  <w15:chartTrackingRefBased/>
  <w15:docId w15:val="{87529332-16D9-5348-821B-54F2045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A01"/>
  </w:style>
  <w:style w:type="paragraph" w:styleId="Piedepgina">
    <w:name w:val="footer"/>
    <w:basedOn w:val="Normal"/>
    <w:link w:val="PiedepginaC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A01"/>
  </w:style>
  <w:style w:type="paragraph" w:styleId="Prrafodelista">
    <w:name w:val="List Paragraph"/>
    <w:basedOn w:val="Normal"/>
    <w:uiPriority w:val="34"/>
    <w:qFormat/>
    <w:rsid w:val="00B250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69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69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09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D94"/>
    <w:rPr>
      <w:rFonts w:ascii="Times New Roman" w:hAnsi="Times New Roman" w:cs="Times New Roman"/>
    </w:rPr>
  </w:style>
  <w:style w:type="paragraph" w:customStyle="1" w:styleId="p1">
    <w:name w:val="p1"/>
    <w:basedOn w:val="Normal"/>
    <w:rsid w:val="00EF4F58"/>
    <w:rPr>
      <w:rFonts w:ascii=".SF UI" w:eastAsiaTheme="minorEastAsia" w:hAnsi=".SF UI" w:cs="Times New Roman"/>
      <w:sz w:val="18"/>
      <w:szCs w:val="18"/>
      <w:lang w:val="es-PR" w:eastAsia="es-ES"/>
    </w:rPr>
  </w:style>
  <w:style w:type="paragraph" w:customStyle="1" w:styleId="p2">
    <w:name w:val="p2"/>
    <w:basedOn w:val="Normal"/>
    <w:rsid w:val="00EF4F58"/>
    <w:rPr>
      <w:rFonts w:ascii=".SF UI" w:eastAsiaTheme="minorEastAsia" w:hAnsi=".SF UI" w:cs="Times New Roman"/>
      <w:sz w:val="18"/>
      <w:szCs w:val="18"/>
      <w:lang w:val="es-PR" w:eastAsia="es-ES"/>
    </w:rPr>
  </w:style>
  <w:style w:type="character" w:customStyle="1" w:styleId="s1">
    <w:name w:val="s1"/>
    <w:basedOn w:val="Fuentedeprrafopredeter"/>
    <w:rsid w:val="00EF4F58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Fuentedeprrafopredeter"/>
    <w:rsid w:val="00EF4F58"/>
  </w:style>
  <w:style w:type="character" w:styleId="nfasis">
    <w:name w:val="Emphasis"/>
    <w:basedOn w:val="Fuentedeprrafopredeter"/>
    <w:uiPriority w:val="20"/>
    <w:qFormat/>
    <w:rsid w:val="001F2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Joel Seijo</cp:lastModifiedBy>
  <cp:revision>2</cp:revision>
  <cp:lastPrinted>2021-02-08T01:01:00Z</cp:lastPrinted>
  <dcterms:created xsi:type="dcterms:W3CDTF">2022-06-06T20:27:00Z</dcterms:created>
  <dcterms:modified xsi:type="dcterms:W3CDTF">2022-06-06T20:27:00Z</dcterms:modified>
</cp:coreProperties>
</file>